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微软雅黑" w:eastAsia="微软雅黑" w:hAnsi="微软雅黑" w:cstheme="majorBidi" w:hint="eastAsia"/>
          <w:caps/>
          <w:kern w:val="2"/>
          <w:sz w:val="21"/>
        </w:rPr>
        <w:id w:val="-841074760"/>
        <w:docPartObj>
          <w:docPartGallery w:val="Cover Pages"/>
          <w:docPartUnique/>
        </w:docPartObj>
      </w:sdtPr>
      <w:sdtContent>
        <w:tbl>
          <w:tblPr>
            <w:tblW w:w="5000" w:type="pct"/>
            <w:jc w:val="center"/>
            <w:tblLook w:val="04A0"/>
          </w:tblPr>
          <w:tblGrid>
            <w:gridCol w:w="8522"/>
          </w:tblGrid>
          <w:tr w:rsidR="00AB2694" w:rsidTr="00AB2694">
            <w:trPr>
              <w:trHeight w:val="2880"/>
              <w:jc w:val="center"/>
            </w:trPr>
            <w:tc>
              <w:tcPr>
                <w:tcW w:w="5000" w:type="pct"/>
              </w:tcPr>
              <w:p w:rsidR="00AB2694" w:rsidRDefault="00AB2694">
                <w:pPr>
                  <w:pStyle w:val="a5"/>
                  <w:jc w:val="center"/>
                  <w:rPr>
                    <w:rFonts w:ascii="微软雅黑" w:eastAsia="微软雅黑" w:hAnsi="微软雅黑" w:cstheme="majorBidi"/>
                    <w:caps/>
                    <w:kern w:val="2"/>
                  </w:rPr>
                </w:pPr>
              </w:p>
            </w:tc>
          </w:tr>
          <w:tr w:rsidR="00AB2694" w:rsidTr="00AB2694">
            <w:trPr>
              <w:trHeight w:val="1440"/>
              <w:jc w:val="center"/>
            </w:trPr>
            <w:tc>
              <w:tcPr>
                <w:tcW w:w="5000" w:type="pct"/>
                <w:tcBorders>
                  <w:top w:val="nil"/>
                  <w:left w:val="nil"/>
                  <w:bottom w:val="single" w:sz="4" w:space="0" w:color="5B9BD5" w:themeColor="accent1"/>
                  <w:right w:val="nil"/>
                </w:tcBorders>
                <w:vAlign w:val="center"/>
                <w:hideMark/>
              </w:tcPr>
              <w:p w:rsidR="00AB2694" w:rsidRDefault="00AB2694">
                <w:pPr>
                  <w:pStyle w:val="a5"/>
                  <w:jc w:val="center"/>
                  <w:rPr>
                    <w:rFonts w:ascii="微软雅黑" w:eastAsia="微软雅黑" w:hAnsi="微软雅黑" w:cstheme="majorBidi"/>
                    <w:b/>
                    <w:kern w:val="2"/>
                    <w:sz w:val="44"/>
                    <w:szCs w:val="80"/>
                  </w:rPr>
                </w:pPr>
                <w:r>
                  <w:rPr>
                    <w:rFonts w:ascii="微软雅黑" w:eastAsia="微软雅黑" w:hAnsi="微软雅黑" w:cstheme="majorBidi" w:hint="eastAsia"/>
                    <w:b/>
                    <w:kern w:val="2"/>
                    <w:sz w:val="44"/>
                    <w:szCs w:val="80"/>
                  </w:rPr>
                  <w:t>厦门理工学院形势与政策MOOC课程</w:t>
                </w:r>
              </w:p>
            </w:tc>
          </w:tr>
          <w:tr w:rsidR="00AB2694" w:rsidTr="00AB2694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5B9BD5" w:themeColor="accent1"/>
                  <w:left w:val="nil"/>
                  <w:bottom w:val="nil"/>
                  <w:right w:val="nil"/>
                </w:tcBorders>
                <w:vAlign w:val="center"/>
                <w:hideMark/>
              </w:tcPr>
              <w:p w:rsidR="00AB2694" w:rsidRDefault="0003701F" w:rsidP="002B6686">
                <w:pPr>
                  <w:pStyle w:val="a5"/>
                  <w:ind w:firstLineChars="400" w:firstLine="1760"/>
                  <w:rPr>
                    <w:rFonts w:ascii="微软雅黑" w:eastAsia="微软雅黑" w:hAnsi="微软雅黑" w:cstheme="majorBidi"/>
                    <w:b/>
                    <w:kern w:val="2"/>
                    <w:sz w:val="44"/>
                    <w:szCs w:val="44"/>
                  </w:rPr>
                </w:pPr>
                <w:r>
                  <w:rPr>
                    <w:rFonts w:ascii="微软雅黑" w:eastAsia="微软雅黑" w:hAnsi="微软雅黑" w:cstheme="majorBidi" w:hint="eastAsia"/>
                    <w:b/>
                    <w:kern w:val="2"/>
                    <w:sz w:val="44"/>
                    <w:szCs w:val="44"/>
                  </w:rPr>
                  <w:t>开课通知及</w:t>
                </w:r>
                <w:r w:rsidR="00AB2694">
                  <w:rPr>
                    <w:rFonts w:ascii="微软雅黑" w:eastAsia="微软雅黑" w:hAnsi="微软雅黑" w:cstheme="majorBidi" w:hint="eastAsia"/>
                    <w:b/>
                    <w:kern w:val="2"/>
                    <w:sz w:val="44"/>
                    <w:szCs w:val="44"/>
                  </w:rPr>
                  <w:t>学生操作指南</w:t>
                </w:r>
              </w:p>
            </w:tc>
          </w:tr>
          <w:tr w:rsidR="00AB2694" w:rsidTr="00AB269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AB2694" w:rsidRDefault="00AB2694">
                <w:pPr>
                  <w:pStyle w:val="a5"/>
                  <w:jc w:val="center"/>
                  <w:rPr>
                    <w:rFonts w:ascii="微软雅黑" w:eastAsia="微软雅黑" w:hAnsi="微软雅黑"/>
                    <w:kern w:val="2"/>
                  </w:rPr>
                </w:pPr>
              </w:p>
            </w:tc>
          </w:tr>
          <w:tr w:rsidR="00AB2694" w:rsidTr="00AB2694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AB2694" w:rsidRPr="0003701F" w:rsidRDefault="00AB2694">
                <w:pPr>
                  <w:pStyle w:val="a5"/>
                  <w:ind w:firstLine="422"/>
                  <w:jc w:val="center"/>
                  <w:rPr>
                    <w:rFonts w:ascii="微软雅黑" w:eastAsia="微软雅黑" w:hAnsi="微软雅黑"/>
                    <w:b/>
                    <w:bCs/>
                    <w:kern w:val="2"/>
                  </w:rPr>
                </w:pPr>
              </w:p>
            </w:tc>
          </w:tr>
          <w:tr w:rsidR="00AB2694" w:rsidTr="00AB2694">
            <w:trPr>
              <w:trHeight w:val="360"/>
              <w:jc w:val="center"/>
            </w:trPr>
            <w:sdt>
              <w:sdtPr>
                <w:rPr>
                  <w:rFonts w:ascii="微软雅黑" w:eastAsia="微软雅黑" w:hAnsi="微软雅黑" w:hint="eastAsia"/>
                  <w:b/>
                  <w:bCs/>
                  <w:kern w:val="2"/>
                  <w:sz w:val="28"/>
                  <w:szCs w:val="28"/>
                </w:rPr>
                <w:alias w:val="日期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18-03-30T00:00:00Z">
                  <w:dateFormat w:val="yyyy/M/d"/>
                  <w:lid w:val="zh-CN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  <w:hideMark/>
                  </w:tcPr>
                  <w:p w:rsidR="00AB2694" w:rsidRDefault="0003701F" w:rsidP="00CA738A">
                    <w:pPr>
                      <w:pStyle w:val="a5"/>
                      <w:ind w:firstLineChars="1150" w:firstLine="3220"/>
                      <w:rPr>
                        <w:rFonts w:ascii="微软雅黑" w:eastAsia="微软雅黑" w:hAnsi="微软雅黑"/>
                        <w:b/>
                        <w:bCs/>
                        <w:kern w:val="2"/>
                      </w:rPr>
                    </w:pPr>
                    <w:r>
                      <w:rPr>
                        <w:rFonts w:ascii="微软雅黑" w:eastAsia="微软雅黑" w:hAnsi="微软雅黑" w:hint="eastAsia"/>
                        <w:b/>
                        <w:bCs/>
                        <w:kern w:val="2"/>
                        <w:sz w:val="28"/>
                        <w:szCs w:val="28"/>
                      </w:rPr>
                      <w:t>2018/3/30</w:t>
                    </w:r>
                  </w:p>
                </w:tc>
              </w:sdtContent>
            </w:sdt>
          </w:tr>
        </w:tbl>
        <w:p w:rsidR="00AB2694" w:rsidRDefault="00AB2694" w:rsidP="00AB2694">
          <w:pPr>
            <w:rPr>
              <w:rFonts w:ascii="微软雅黑" w:eastAsia="微软雅黑" w:hAnsi="微软雅黑"/>
            </w:rPr>
          </w:pPr>
        </w:p>
        <w:p w:rsidR="00AB2694" w:rsidRDefault="00AB2694" w:rsidP="00AB2694">
          <w:pPr>
            <w:rPr>
              <w:rFonts w:ascii="微软雅黑" w:eastAsia="微软雅黑" w:hAnsi="微软雅黑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8522"/>
          </w:tblGrid>
          <w:tr w:rsidR="00AB2694" w:rsidTr="00AB2694">
            <w:tc>
              <w:tcPr>
                <w:tcW w:w="5000" w:type="pct"/>
              </w:tcPr>
              <w:p w:rsidR="00AB2694" w:rsidRDefault="00AB2694">
                <w:pPr>
                  <w:pStyle w:val="a5"/>
                  <w:rPr>
                    <w:rFonts w:ascii="微软雅黑" w:eastAsia="微软雅黑" w:hAnsi="微软雅黑"/>
                    <w:kern w:val="2"/>
                  </w:rPr>
                </w:pPr>
              </w:p>
            </w:tc>
          </w:tr>
        </w:tbl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6949D7" w:rsidRDefault="006949D7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  <w:p w:rsidR="002C664C" w:rsidRDefault="00C24EA2" w:rsidP="002C664C">
          <w:pPr>
            <w:widowControl/>
            <w:jc w:val="left"/>
            <w:rPr>
              <w:rFonts w:ascii="微软雅黑" w:eastAsia="微软雅黑" w:hAnsi="微软雅黑" w:cstheme="majorBidi"/>
              <w:caps/>
            </w:rPr>
          </w:pPr>
        </w:p>
      </w:sdtContent>
    </w:sdt>
    <w:p w:rsidR="00AB2694" w:rsidRPr="002C664C" w:rsidRDefault="00AB2694" w:rsidP="002C664C">
      <w:pPr>
        <w:widowControl/>
        <w:jc w:val="left"/>
        <w:rPr>
          <w:rFonts w:ascii="微软雅黑" w:eastAsia="微软雅黑" w:hAnsi="微软雅黑" w:cstheme="majorBidi"/>
          <w:caps/>
        </w:rPr>
      </w:pPr>
      <w:r>
        <w:rPr>
          <w:rFonts w:ascii="微软雅黑" w:eastAsia="微软雅黑" w:hAnsi="微软雅黑" w:hint="eastAsia"/>
          <w:sz w:val="52"/>
        </w:rPr>
        <w:lastRenderedPageBreak/>
        <w:t>开课通知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各学院：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根据必修课《形势与政策》开课的有关要求，结合我校实际情况，现将本学期《形势与政策》开课的有关事项通知如下：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一、开课对象：</w:t>
      </w:r>
    </w:p>
    <w:p w:rsidR="00AB2694" w:rsidRDefault="003141BD" w:rsidP="00AB2694">
      <w:pPr>
        <w:pStyle w:val="a4"/>
        <w:shd w:val="clear" w:color="auto" w:fill="FFFFFF"/>
        <w:spacing w:before="0" w:beforeAutospacing="0" w:after="0" w:afterAutospacing="0" w:line="378" w:lineRule="atLeast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2016</w:t>
      </w:r>
      <w:r w:rsidR="00AB2694"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 w:hint="eastAsia"/>
        </w:rPr>
        <w:t>2017</w:t>
      </w:r>
      <w:r w:rsidR="00AB2694">
        <w:rPr>
          <w:rFonts w:ascii="微软雅黑" w:eastAsia="微软雅黑" w:hAnsi="微软雅黑" w:hint="eastAsia"/>
        </w:rPr>
        <w:t>级本科生及</w:t>
      </w:r>
      <w:r>
        <w:rPr>
          <w:rFonts w:ascii="微软雅黑" w:eastAsia="微软雅黑" w:hAnsi="微软雅黑" w:hint="eastAsia"/>
        </w:rPr>
        <w:t>2014</w:t>
      </w:r>
      <w:r w:rsidR="00AB2694">
        <w:rPr>
          <w:rFonts w:ascii="微软雅黑" w:eastAsia="微软雅黑" w:hAnsi="微软雅黑" w:hint="eastAsia"/>
        </w:rPr>
        <w:t>级、</w:t>
      </w:r>
      <w:r>
        <w:rPr>
          <w:rFonts w:ascii="微软雅黑" w:eastAsia="微软雅黑" w:hAnsi="微软雅黑" w:hint="eastAsia"/>
        </w:rPr>
        <w:t>2015</w:t>
      </w:r>
      <w:r w:rsidR="00AB2694">
        <w:rPr>
          <w:rFonts w:ascii="微软雅黑" w:eastAsia="微软雅黑" w:hAnsi="微软雅黑" w:hint="eastAsia"/>
        </w:rPr>
        <w:t>级补修、重修的学生。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二、课程说明</w:t>
      </w:r>
    </w:p>
    <w:p w:rsidR="00017A34" w:rsidRDefault="00017A34" w:rsidP="00136B35">
      <w:pPr>
        <w:pStyle w:val="a4"/>
        <w:shd w:val="clear" w:color="auto" w:fill="FFFFFF"/>
        <w:spacing w:before="0" w:beforeAutospacing="0" w:after="0" w:afterAutospacing="0" w:line="378" w:lineRule="atLeast"/>
        <w:ind w:leftChars="200" w:left="420"/>
        <w:rPr>
          <w:rFonts w:ascii="微软雅黑" w:eastAsia="微软雅黑" w:hAnsi="微软雅黑"/>
        </w:rPr>
      </w:pPr>
      <w:r w:rsidRPr="00017A34">
        <w:rPr>
          <w:rFonts w:ascii="微软雅黑" w:eastAsia="微软雅黑" w:hAnsi="微软雅黑" w:hint="eastAsia"/>
        </w:rPr>
        <w:t>本学期《形势与政策》课程聚焦十九大报告开设四个专题</w:t>
      </w:r>
      <w:r>
        <w:rPr>
          <w:rFonts w:ascii="微软雅黑" w:eastAsia="微软雅黑" w:hAnsi="微软雅黑" w:hint="eastAsia"/>
        </w:rPr>
        <w:t>:</w:t>
      </w:r>
    </w:p>
    <w:p w:rsidR="00345740" w:rsidRPr="00136B35" w:rsidRDefault="00136B35" w:rsidP="00136B35">
      <w:pPr>
        <w:pStyle w:val="a4"/>
        <w:shd w:val="clear" w:color="auto" w:fill="FFFFFF"/>
        <w:spacing w:before="0" w:beforeAutospacing="0" w:after="0" w:afterAutospacing="0" w:line="378" w:lineRule="atLeast"/>
        <w:ind w:leftChars="200" w:left="420"/>
        <w:rPr>
          <w:rFonts w:ascii="微软雅黑" w:eastAsia="微软雅黑" w:hAnsi="微软雅黑"/>
          <w:b/>
        </w:rPr>
      </w:pPr>
      <w:r w:rsidRPr="00136B35">
        <w:rPr>
          <w:rFonts w:ascii="微软雅黑" w:eastAsia="微软雅黑" w:hAnsi="微软雅黑" w:hint="eastAsia"/>
          <w:b/>
        </w:rPr>
        <w:t>专</w:t>
      </w:r>
      <w:r w:rsidR="00AB2694" w:rsidRPr="00136B35">
        <w:rPr>
          <w:rFonts w:ascii="微软雅黑" w:eastAsia="微软雅黑" w:hAnsi="微软雅黑" w:hint="eastAsia"/>
          <w:b/>
        </w:rPr>
        <w:t>题一：</w:t>
      </w:r>
      <w:r w:rsidR="0012673A" w:rsidRPr="00136B35">
        <w:rPr>
          <w:rFonts w:ascii="微软雅黑" w:eastAsia="微软雅黑" w:hAnsi="微软雅黑" w:hint="eastAsia"/>
          <w:b/>
        </w:rPr>
        <w:t>新时代 新思想 新征程</w:t>
      </w:r>
    </w:p>
    <w:p w:rsidR="003141BD" w:rsidRPr="00136B35" w:rsidRDefault="00136B35" w:rsidP="00136B35">
      <w:pPr>
        <w:pStyle w:val="a4"/>
        <w:shd w:val="clear" w:color="auto" w:fill="FFFFFF"/>
        <w:spacing w:before="0" w:beforeAutospacing="0" w:after="0" w:afterAutospacing="0" w:line="378" w:lineRule="atLeast"/>
        <w:ind w:firstLine="42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专</w:t>
      </w:r>
      <w:r w:rsidR="00AB2694">
        <w:rPr>
          <w:rFonts w:ascii="微软雅黑" w:eastAsia="微软雅黑" w:hAnsi="微软雅黑" w:hint="eastAsia"/>
          <w:b/>
        </w:rPr>
        <w:t>题二：</w:t>
      </w:r>
      <w:r w:rsidRPr="00136B35">
        <w:rPr>
          <w:rFonts w:ascii="微软雅黑" w:eastAsia="微软雅黑" w:hAnsi="微软雅黑"/>
          <w:b/>
        </w:rPr>
        <w:t>十九大报告法治</w:t>
      </w:r>
      <w:r w:rsidRPr="00136B35">
        <w:rPr>
          <w:rFonts w:ascii="微软雅黑" w:eastAsia="微软雅黑" w:hAnsi="微软雅黑" w:hint="eastAsia"/>
          <w:b/>
        </w:rPr>
        <w:t>中国</w:t>
      </w:r>
      <w:r w:rsidRPr="00136B35">
        <w:rPr>
          <w:rFonts w:ascii="微软雅黑" w:eastAsia="微软雅黑" w:hAnsi="微软雅黑"/>
          <w:b/>
        </w:rPr>
        <w:t>建设的交响乐章</w:t>
      </w:r>
    </w:p>
    <w:p w:rsidR="00136B35" w:rsidRPr="00136B35" w:rsidRDefault="00136B35" w:rsidP="00136B35">
      <w:pPr>
        <w:pStyle w:val="a4"/>
        <w:shd w:val="clear" w:color="auto" w:fill="FFFFFF"/>
        <w:spacing w:before="0" w:beforeAutospacing="0" w:after="0" w:afterAutospacing="0" w:line="378" w:lineRule="atLeast"/>
        <w:ind w:firstLine="42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专题三：</w:t>
      </w:r>
      <w:r w:rsidRPr="00136B35">
        <w:rPr>
          <w:rFonts w:ascii="微软雅黑" w:eastAsia="微软雅黑" w:hAnsi="微软雅黑" w:hint="eastAsia"/>
          <w:b/>
        </w:rPr>
        <w:t>用青春托起强军梦</w:t>
      </w:r>
    </w:p>
    <w:p w:rsidR="00136B35" w:rsidRPr="00136B35" w:rsidRDefault="00136B35" w:rsidP="00136B35">
      <w:pPr>
        <w:pStyle w:val="a4"/>
        <w:shd w:val="clear" w:color="auto" w:fill="FFFFFF"/>
        <w:spacing w:before="0" w:beforeAutospacing="0" w:after="0" w:afterAutospacing="0" w:line="378" w:lineRule="atLeast"/>
        <w:ind w:firstLine="420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</w:rPr>
        <w:t>专题四：</w:t>
      </w:r>
      <w:r w:rsidR="00E14585" w:rsidRPr="00136B35">
        <w:rPr>
          <w:rFonts w:ascii="微软雅黑" w:eastAsia="微软雅黑" w:hAnsi="微软雅黑" w:hint="eastAsia"/>
          <w:b/>
        </w:rPr>
        <w:t>新时代 新</w:t>
      </w:r>
      <w:r w:rsidR="00E14585">
        <w:rPr>
          <w:rFonts w:ascii="微软雅黑" w:eastAsia="微软雅黑" w:hAnsi="微软雅黑" w:hint="eastAsia"/>
          <w:b/>
        </w:rPr>
        <w:t>青年</w:t>
      </w:r>
    </w:p>
    <w:p w:rsidR="002C664C" w:rsidRDefault="00AB2694" w:rsidP="0003701F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  <w:b/>
          <w:bCs/>
        </w:rPr>
      </w:pPr>
      <w:r>
        <w:rPr>
          <w:rFonts w:ascii="微软雅黑" w:eastAsia="微软雅黑" w:hAnsi="微软雅黑" w:hint="eastAsia"/>
          <w:b/>
          <w:bCs/>
        </w:rPr>
        <w:t>三、课程考核标准：</w:t>
      </w:r>
    </w:p>
    <w:p w:rsidR="00AB2694" w:rsidRDefault="00AB2694" w:rsidP="002C664C">
      <w:pPr>
        <w:pStyle w:val="a4"/>
        <w:shd w:val="clear" w:color="auto" w:fill="FFFFFF"/>
        <w:spacing w:before="0" w:beforeAutospacing="0" w:after="0" w:afterAutospacing="0" w:line="378" w:lineRule="atLeast"/>
        <w:ind w:firstLineChars="200" w:firstLine="48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hd w:val="clear" w:color="auto" w:fill="FFFFFF"/>
        </w:rPr>
        <w:t>总评成绩=视频分数*49%+互动讨论分数*10%(必须是在助教老师发起的主题讨论下进行的互动讨论才能得分）+课程作业分数*41%(</w:t>
      </w:r>
      <w:r w:rsidR="0003701F">
        <w:rPr>
          <w:rFonts w:ascii="微软雅黑" w:eastAsia="微软雅黑" w:hAnsi="微软雅黑" w:hint="eastAsia"/>
          <w:shd w:val="clear" w:color="auto" w:fill="FFFFFF"/>
        </w:rPr>
        <w:t>四</w:t>
      </w:r>
      <w:r>
        <w:rPr>
          <w:rFonts w:ascii="微软雅黑" w:eastAsia="微软雅黑" w:hAnsi="微软雅黑" w:hint="eastAsia"/>
          <w:shd w:val="clear" w:color="auto" w:fill="FFFFFF"/>
        </w:rPr>
        <w:t>个专题作业任选一题完成）。</w:t>
      </w:r>
    </w:p>
    <w:p w:rsidR="002C664C" w:rsidRDefault="00AB2694" w:rsidP="002C664C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hd w:val="clear" w:color="auto" w:fill="FFFFFF"/>
        </w:rPr>
        <w:t>备注1：总评成绩≥60分，成绩合格。</w:t>
      </w:r>
    </w:p>
    <w:p w:rsidR="00595935" w:rsidRPr="008F2BCF" w:rsidRDefault="00AB2694" w:rsidP="008F2BCF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  <w:shd w:val="clear" w:color="auto" w:fill="FFFFFF"/>
        </w:rPr>
      </w:pPr>
      <w:r>
        <w:rPr>
          <w:rFonts w:ascii="微软雅黑" w:eastAsia="微软雅黑" w:hAnsi="微软雅黑" w:hint="eastAsia"/>
          <w:shd w:val="clear" w:color="auto" w:fill="FFFFFF"/>
        </w:rPr>
        <w:t>备注2：课程作业为电子版小论文（字数要求600字左右），</w:t>
      </w:r>
      <w:r w:rsidR="00A63467" w:rsidRPr="00A63467">
        <w:rPr>
          <w:rFonts w:ascii="微软雅黑" w:eastAsia="微软雅黑" w:hAnsi="微软雅黑" w:hint="eastAsia"/>
          <w:b/>
          <w:shd w:val="clear" w:color="auto" w:fill="FFFFFF"/>
        </w:rPr>
        <w:t>作业直接在回复框黏贴提交</w:t>
      </w:r>
      <w:r w:rsidR="00A63467">
        <w:rPr>
          <w:rFonts w:ascii="微软雅黑" w:eastAsia="微软雅黑" w:hAnsi="微软雅黑" w:hint="eastAsia"/>
          <w:b/>
          <w:shd w:val="clear" w:color="auto" w:fill="FFFFFF"/>
        </w:rPr>
        <w:t>，</w:t>
      </w:r>
      <w:r>
        <w:rPr>
          <w:rFonts w:ascii="微软雅黑" w:eastAsia="微软雅黑" w:hAnsi="微软雅黑" w:hint="eastAsia"/>
          <w:shd w:val="clear" w:color="auto" w:fill="FFFFFF"/>
        </w:rPr>
        <w:t>未提交者视为不合格。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四、课程安排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u w:val="single"/>
        </w:rPr>
        <w:t>课程学习</w:t>
      </w:r>
      <w:r>
        <w:rPr>
          <w:rFonts w:ascii="微软雅黑" w:eastAsia="微软雅黑" w:hAnsi="微软雅黑" w:hint="eastAsia"/>
          <w:b/>
          <w:bCs/>
          <w:u w:val="single"/>
        </w:rPr>
        <w:t>地址：</w:t>
      </w:r>
      <w:r>
        <w:rPr>
          <w:rFonts w:ascii="微软雅黑" w:eastAsia="微软雅黑" w:hAnsi="微软雅黑" w:hint="eastAsia"/>
          <w:b/>
          <w:u w:val="single"/>
        </w:rPr>
        <w:t>http://xmut.gaoxiaobang.com</w:t>
      </w:r>
      <w:r>
        <w:rPr>
          <w:rFonts w:ascii="微软雅黑" w:eastAsia="微软雅黑" w:hAnsi="微软雅黑" w:hint="eastAsia"/>
        </w:rPr>
        <w:t>，平台于</w:t>
      </w:r>
      <w:r w:rsidR="008F2BCF">
        <w:rPr>
          <w:rFonts w:ascii="微软雅黑" w:eastAsia="微软雅黑" w:hAnsi="微软雅黑" w:hint="eastAsia"/>
        </w:rPr>
        <w:t>2018年3</w:t>
      </w:r>
      <w:r>
        <w:rPr>
          <w:rFonts w:ascii="微软雅黑" w:eastAsia="微软雅黑" w:hAnsi="微软雅黑" w:hint="eastAsia"/>
        </w:rPr>
        <w:t>月</w:t>
      </w:r>
      <w:r w:rsidR="008F2BCF">
        <w:rPr>
          <w:rFonts w:ascii="微软雅黑" w:eastAsia="微软雅黑" w:hAnsi="微软雅黑" w:hint="eastAsia"/>
        </w:rPr>
        <w:t>30</w:t>
      </w:r>
      <w:r>
        <w:rPr>
          <w:rFonts w:ascii="微软雅黑" w:eastAsia="微软雅黑" w:hAnsi="微软雅黑" w:hint="eastAsia"/>
        </w:rPr>
        <w:t>日正式开放学习，</w:t>
      </w:r>
      <w:r w:rsidR="008F2BCF">
        <w:rPr>
          <w:rFonts w:ascii="微软雅黑" w:eastAsia="微软雅黑" w:hAnsi="微软雅黑" w:hint="eastAsia"/>
        </w:rPr>
        <w:t>课程</w:t>
      </w:r>
      <w:r>
        <w:rPr>
          <w:rFonts w:ascii="微软雅黑" w:eastAsia="微软雅黑" w:hAnsi="微软雅黑" w:hint="eastAsia"/>
        </w:rPr>
        <w:t>结业考核截止时间：</w:t>
      </w:r>
      <w:r w:rsidR="008F2BCF">
        <w:rPr>
          <w:rFonts w:ascii="微软雅黑" w:eastAsia="微软雅黑" w:hAnsi="微软雅黑" w:hint="eastAsia"/>
        </w:rPr>
        <w:t>2018年5月27日</w:t>
      </w:r>
      <w:r>
        <w:rPr>
          <w:rFonts w:ascii="微软雅黑" w:eastAsia="微软雅黑" w:hAnsi="微软雅黑" w:hint="eastAsia"/>
        </w:rPr>
        <w:t>24点（第</w:t>
      </w:r>
      <w:r w:rsidR="008F2BCF">
        <w:rPr>
          <w:rFonts w:ascii="微软雅黑" w:eastAsia="微软雅黑" w:hAnsi="微软雅黑" w:hint="eastAsia"/>
        </w:rPr>
        <w:t>12</w:t>
      </w:r>
      <w:r>
        <w:rPr>
          <w:rFonts w:ascii="微软雅黑" w:eastAsia="微软雅黑" w:hAnsi="微软雅黑" w:hint="eastAsia"/>
        </w:rPr>
        <w:lastRenderedPageBreak/>
        <w:t>周），成绩评定截止时间：</w:t>
      </w:r>
      <w:r w:rsidR="008F2BCF">
        <w:rPr>
          <w:rFonts w:ascii="微软雅黑" w:eastAsia="微软雅黑" w:hAnsi="微软雅黑" w:hint="eastAsia"/>
        </w:rPr>
        <w:t>2018年6月3日</w:t>
      </w:r>
      <w:r>
        <w:rPr>
          <w:rFonts w:ascii="微软雅黑" w:eastAsia="微软雅黑" w:hAnsi="微软雅黑" w:hint="eastAsia"/>
        </w:rPr>
        <w:t>。本课程不安排补考，成绩不合格学生需参加下次重修。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本次课程包含一次</w:t>
      </w:r>
      <w:r>
        <w:rPr>
          <w:rFonts w:ascii="微软雅黑" w:eastAsia="微软雅黑" w:hAnsi="微软雅黑" w:hint="eastAsia"/>
          <w:b/>
          <w:bCs/>
        </w:rPr>
        <w:t>线下见面课</w:t>
      </w:r>
      <w:r>
        <w:rPr>
          <w:rFonts w:ascii="微软雅黑" w:eastAsia="微软雅黑" w:hAnsi="微软雅黑" w:hint="eastAsia"/>
        </w:rPr>
        <w:t>，要求上课班级的</w:t>
      </w:r>
      <w:r w:rsidR="002C664C">
        <w:rPr>
          <w:rFonts w:ascii="微软雅黑" w:eastAsia="微软雅黑" w:hAnsi="微软雅黑" w:hint="eastAsia"/>
          <w:b/>
          <w:bCs/>
        </w:rPr>
        <w:t>学习委员</w:t>
      </w:r>
      <w:r>
        <w:rPr>
          <w:rFonts w:ascii="微软雅黑" w:eastAsia="微软雅黑" w:hAnsi="微软雅黑" w:hint="eastAsia"/>
          <w:b/>
          <w:bCs/>
        </w:rPr>
        <w:t>（或</w:t>
      </w:r>
      <w:r w:rsidR="002C664C">
        <w:rPr>
          <w:rFonts w:ascii="微软雅黑" w:eastAsia="微软雅黑" w:hAnsi="微软雅黑" w:hint="eastAsia"/>
          <w:b/>
          <w:bCs/>
        </w:rPr>
        <w:t>班长</w:t>
      </w:r>
      <w:r>
        <w:rPr>
          <w:rFonts w:ascii="微软雅黑" w:eastAsia="微软雅黑" w:hAnsi="微软雅黑" w:hint="eastAsia"/>
          <w:b/>
          <w:bCs/>
        </w:rPr>
        <w:t>）必须参加</w:t>
      </w:r>
      <w:r>
        <w:rPr>
          <w:rFonts w:ascii="微软雅黑" w:eastAsia="微软雅黑" w:hAnsi="微软雅黑" w:hint="eastAsia"/>
        </w:rPr>
        <w:t>（时间：</w:t>
      </w:r>
      <w:r w:rsidR="008F2BCF"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 w:hint="eastAsia"/>
        </w:rPr>
        <w:t>月</w:t>
      </w:r>
      <w:r w:rsidR="008F2BCF">
        <w:rPr>
          <w:rFonts w:ascii="微软雅黑" w:eastAsia="微软雅黑" w:hAnsi="微软雅黑" w:hint="eastAsia"/>
        </w:rPr>
        <w:t>11</w:t>
      </w:r>
      <w:r>
        <w:rPr>
          <w:rFonts w:ascii="微软雅黑" w:eastAsia="微软雅黑" w:hAnsi="微软雅黑" w:hint="eastAsia"/>
        </w:rPr>
        <w:t>日14:20，地点：教学楼4-105），平台技术人员、课程助教全程参与。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请全体上课学生提前了解网络课程平台的使用方法（使用手册见平台公告），于开课期间内登陆在线学习平台学习，在学习过程中有疑问可咨询助教老师和在线客服。</w:t>
      </w: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bCs/>
        </w:rPr>
        <w:t>五、重修、补修说明</w:t>
      </w:r>
    </w:p>
    <w:p w:rsidR="00AB2694" w:rsidRDefault="003141BD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14</w:t>
      </w:r>
      <w:r w:rsidR="00AB2694">
        <w:rPr>
          <w:rFonts w:ascii="微软雅黑" w:eastAsia="微软雅黑" w:hAnsi="微软雅黑" w:hint="eastAsia"/>
        </w:rPr>
        <w:t>级、</w:t>
      </w:r>
      <w:r>
        <w:rPr>
          <w:rFonts w:ascii="微软雅黑" w:eastAsia="微软雅黑" w:hAnsi="微软雅黑" w:hint="eastAsia"/>
        </w:rPr>
        <w:t>15</w:t>
      </w:r>
      <w:r w:rsidR="00AB2694">
        <w:rPr>
          <w:rFonts w:ascii="微软雅黑" w:eastAsia="微软雅黑" w:hAnsi="微软雅黑" w:hint="eastAsia"/>
        </w:rPr>
        <w:t>级《形势与政策》不合格学生可直接登陆平台学习。</w:t>
      </w:r>
    </w:p>
    <w:p w:rsidR="00AB2694" w:rsidRDefault="002C664C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本次课程只认定一次有效成绩，同时参加正常开课和重修的只认定正常开课成绩；同时有两次及以上重修的只认定一次</w:t>
      </w:r>
      <w:r w:rsidR="00AB2694">
        <w:rPr>
          <w:rFonts w:ascii="微软雅黑" w:eastAsia="微软雅黑" w:hAnsi="微软雅黑" w:hint="eastAsia"/>
        </w:rPr>
        <w:t>重修成绩。</w:t>
      </w:r>
    </w:p>
    <w:p w:rsidR="00CC7996" w:rsidRPr="00CC7996" w:rsidRDefault="00CC7996" w:rsidP="00CC7996">
      <w:pPr>
        <w:pStyle w:val="a4"/>
        <w:shd w:val="clear" w:color="auto" w:fill="FFFFFF"/>
        <w:spacing w:before="0" w:beforeAutospacing="0" w:after="0" w:afterAutospacing="0" w:line="378" w:lineRule="atLeast"/>
        <w:ind w:firstLine="542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联系方式：高校邦技术顾问</w:t>
      </w:r>
      <w:r w:rsidRPr="00CC7996">
        <w:rPr>
          <w:rFonts w:ascii="微软雅黑" w:eastAsia="微软雅黑" w:hAnsi="微软雅黑" w:hint="eastAsia"/>
        </w:rPr>
        <w:t>黄</w:t>
      </w:r>
      <w:r>
        <w:rPr>
          <w:rFonts w:ascii="微软雅黑" w:eastAsia="微软雅黑" w:hAnsi="微软雅黑" w:hint="eastAsia"/>
        </w:rPr>
        <w:t>静</w:t>
      </w:r>
      <w:r w:rsidRPr="00CC7996">
        <w:rPr>
          <w:rFonts w:ascii="微软雅黑" w:eastAsia="微软雅黑" w:hAnsi="微软雅黑" w:hint="eastAsia"/>
        </w:rPr>
        <w:t>老师</w:t>
      </w:r>
      <w:r>
        <w:rPr>
          <w:rFonts w:ascii="微软雅黑" w:eastAsia="微软雅黑" w:hAnsi="微软雅黑" w:hint="eastAsia"/>
        </w:rPr>
        <w:t xml:space="preserve">   </w:t>
      </w:r>
      <w:r w:rsidRPr="00CC7996">
        <w:rPr>
          <w:rFonts w:ascii="微软雅黑" w:eastAsia="微软雅黑" w:hAnsi="微软雅黑"/>
        </w:rPr>
        <w:t>13705059228</w:t>
      </w:r>
    </w:p>
    <w:p w:rsidR="00AB2694" w:rsidRDefault="00345740" w:rsidP="00CC7996">
      <w:pPr>
        <w:pStyle w:val="a4"/>
        <w:shd w:val="clear" w:color="auto" w:fill="FFFFFF"/>
        <w:spacing w:before="0" w:beforeAutospacing="0" w:after="0" w:afterAutospacing="0" w:line="378" w:lineRule="atLeast"/>
        <w:ind w:firstLineChars="750" w:firstLine="180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马克思主义学院</w:t>
      </w:r>
      <w:r w:rsidR="00AB2694">
        <w:rPr>
          <w:rFonts w:ascii="微软雅黑" w:eastAsia="微软雅黑" w:hAnsi="微软雅黑" w:hint="eastAsia"/>
        </w:rPr>
        <w:t>柯老师</w:t>
      </w:r>
      <w:r w:rsidR="00CC7996">
        <w:rPr>
          <w:rFonts w:ascii="微软雅黑" w:eastAsia="微软雅黑" w:hAnsi="微软雅黑" w:hint="eastAsia"/>
        </w:rPr>
        <w:t xml:space="preserve">     </w:t>
      </w:r>
      <w:r w:rsidR="00AB2694">
        <w:rPr>
          <w:rFonts w:ascii="微软雅黑" w:eastAsia="微软雅黑" w:hAnsi="微软雅黑" w:hint="eastAsia"/>
        </w:rPr>
        <w:t>13696971253</w:t>
      </w:r>
    </w:p>
    <w:p w:rsidR="00D81E84" w:rsidRPr="00D81E84" w:rsidRDefault="00D81E84" w:rsidP="00AB2694">
      <w:pPr>
        <w:pStyle w:val="a4"/>
        <w:shd w:val="clear" w:color="auto" w:fill="FFFFFF"/>
        <w:spacing w:before="0" w:beforeAutospacing="0" w:after="0" w:afterAutospacing="0" w:line="378" w:lineRule="atLeast"/>
        <w:ind w:firstLine="542"/>
        <w:rPr>
          <w:rFonts w:ascii="微软雅黑" w:eastAsia="微软雅黑" w:hAnsi="微软雅黑"/>
        </w:rPr>
      </w:pPr>
    </w:p>
    <w:p w:rsidR="00AB2694" w:rsidRDefault="00AB2694" w:rsidP="00AB2694">
      <w:pPr>
        <w:pStyle w:val="a4"/>
        <w:shd w:val="clear" w:color="auto" w:fill="FFFFFF"/>
        <w:spacing w:before="0" w:beforeAutospacing="0" w:after="0" w:afterAutospacing="0" w:line="378" w:lineRule="atLeast"/>
        <w:ind w:right="48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　　　　　　　　　　　　　　　　　　　　　　</w:t>
      </w:r>
    </w:p>
    <w:p w:rsidR="006949D7" w:rsidRDefault="002C664C" w:rsidP="009F4210">
      <w:pPr>
        <w:pStyle w:val="a4"/>
        <w:shd w:val="clear" w:color="auto" w:fill="FFFFFF"/>
        <w:spacing w:before="0" w:beforeAutospacing="0" w:after="0" w:afterAutospacing="0" w:line="378" w:lineRule="atLeast"/>
        <w:ind w:right="48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 xml:space="preserve">　　　　　　　　　　　　　　　</w:t>
      </w:r>
      <w:r w:rsidR="00AB2694">
        <w:rPr>
          <w:rStyle w:val="apple-converted-space"/>
          <w:rFonts w:ascii="微软雅黑" w:eastAsia="微软雅黑" w:hAnsi="微软雅黑" w:hint="eastAsia"/>
        </w:rPr>
        <w:t> </w:t>
      </w:r>
      <w:r w:rsidR="00AB2694">
        <w:rPr>
          <w:rFonts w:ascii="微软雅黑" w:eastAsia="微软雅黑" w:hAnsi="微软雅黑" w:hint="eastAsia"/>
        </w:rPr>
        <w:t>教务处</w:t>
      </w:r>
      <w:r w:rsidR="009F4210">
        <w:rPr>
          <w:rFonts w:ascii="微软雅黑" w:eastAsia="微软雅黑" w:hAnsi="微软雅黑" w:hint="eastAsia"/>
        </w:rPr>
        <w:t xml:space="preserve">    2018年3月30日</w:t>
      </w:r>
    </w:p>
    <w:p w:rsidR="00366767" w:rsidRDefault="00366767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</w:rPr>
      </w:pPr>
    </w:p>
    <w:p w:rsidR="00366767" w:rsidRDefault="00366767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</w:rPr>
      </w:pPr>
    </w:p>
    <w:p w:rsidR="008F2BCF" w:rsidRDefault="008F2BCF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</w:rPr>
      </w:pPr>
    </w:p>
    <w:p w:rsidR="008F2BCF" w:rsidRDefault="008F2BCF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</w:rPr>
      </w:pPr>
    </w:p>
    <w:p w:rsidR="009F4210" w:rsidRPr="009F4210" w:rsidRDefault="009F4210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</w:rPr>
      </w:pPr>
    </w:p>
    <w:p w:rsidR="00AB2694" w:rsidRDefault="00AB2694" w:rsidP="00AB2694">
      <w:pPr>
        <w:pStyle w:val="a4"/>
        <w:spacing w:before="0" w:beforeAutospacing="0" w:after="0" w:afterAutospacing="0" w:line="300" w:lineRule="atLeast"/>
        <w:rPr>
          <w:rFonts w:ascii="微软雅黑" w:eastAsia="微软雅黑" w:hAnsi="微软雅黑"/>
          <w:sz w:val="52"/>
        </w:rPr>
      </w:pPr>
      <w:r>
        <w:rPr>
          <w:rFonts w:ascii="微软雅黑" w:eastAsia="微软雅黑" w:hAnsi="微软雅黑" w:hint="eastAsia"/>
        </w:rPr>
        <w:lastRenderedPageBreak/>
        <w:t> </w:t>
      </w:r>
      <w:r>
        <w:rPr>
          <w:rFonts w:ascii="微软雅黑" w:eastAsia="微软雅黑" w:hAnsi="微软雅黑" w:hint="eastAsia"/>
          <w:sz w:val="52"/>
        </w:rPr>
        <w:t>学习流程</w:t>
      </w:r>
    </w:p>
    <w:p w:rsidR="00AB2694" w:rsidRDefault="00AB2694" w:rsidP="00AB2694">
      <w:pPr>
        <w:pStyle w:val="a6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  <w:b/>
          <w:sz w:val="36"/>
          <w:szCs w:val="24"/>
        </w:rPr>
      </w:pPr>
      <w:r>
        <w:rPr>
          <w:rFonts w:ascii="微软雅黑" w:eastAsia="微软雅黑" w:hAnsi="微软雅黑" w:hint="eastAsia"/>
          <w:b/>
          <w:sz w:val="36"/>
          <w:szCs w:val="24"/>
        </w:rPr>
        <w:t>平台登陆</w:t>
      </w:r>
    </w:p>
    <w:p w:rsidR="00AB2694" w:rsidRDefault="00AB2694" w:rsidP="00AB2694">
      <w:pPr>
        <w:pStyle w:val="a6"/>
        <w:spacing w:line="312" w:lineRule="auto"/>
        <w:ind w:left="600" w:firstLineChars="0" w:firstLine="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“形势与政策MOOC课程”登录域名：</w:t>
      </w:r>
      <w:hyperlink r:id="rId8" w:history="1">
        <w:r>
          <w:rPr>
            <w:rStyle w:val="a3"/>
            <w:rFonts w:ascii="微软雅黑" w:eastAsia="微软雅黑" w:hAnsi="微软雅黑" w:hint="eastAsia"/>
            <w:sz w:val="24"/>
            <w:szCs w:val="24"/>
          </w:rPr>
          <w:t>http://xmut.gaoxiaobang.com/</w:t>
        </w:r>
      </w:hyperlink>
      <w:r>
        <w:rPr>
          <w:rFonts w:ascii="微软雅黑" w:eastAsia="微软雅黑" w:hAnsi="微软雅黑" w:hint="eastAsia"/>
          <w:sz w:val="24"/>
          <w:szCs w:val="24"/>
        </w:rPr>
        <w:t xml:space="preserve"> ；</w:t>
      </w:r>
    </w:p>
    <w:p w:rsidR="00AB2694" w:rsidRDefault="00AB2694" w:rsidP="00AB2694">
      <w:pPr>
        <w:pStyle w:val="a6"/>
        <w:ind w:left="600" w:firstLineChars="0" w:firstLine="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备注：强烈推荐使用Chrome浏览器</w:t>
      </w:r>
    </w:p>
    <w:p w:rsidR="00AB2694" w:rsidRDefault="00AB2694" w:rsidP="00AB2694">
      <w:pPr>
        <w:pStyle w:val="a6"/>
        <w:numPr>
          <w:ilvl w:val="0"/>
          <w:numId w:val="2"/>
        </w:numPr>
        <w:ind w:firstLineChars="0"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输入网址：</w:t>
      </w:r>
      <w:hyperlink r:id="rId9" w:history="1">
        <w:r>
          <w:rPr>
            <w:rStyle w:val="a3"/>
            <w:rFonts w:ascii="微软雅黑" w:eastAsia="微软雅黑" w:hAnsi="微软雅黑" w:hint="eastAsia"/>
            <w:b/>
            <w:sz w:val="24"/>
            <w:szCs w:val="24"/>
          </w:rPr>
          <w:t>http://xmut.gaoxiaobang.com</w:t>
        </w:r>
      </w:hyperlink>
    </w:p>
    <w:p w:rsidR="00AB2694" w:rsidRDefault="00AB2694" w:rsidP="00AB2694">
      <w:pPr>
        <w:pStyle w:val="a6"/>
        <w:numPr>
          <w:ilvl w:val="0"/>
          <w:numId w:val="2"/>
        </w:numPr>
        <w:ind w:firstLineChars="0"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点击登陆或注册</w:t>
      </w:r>
    </w:p>
    <w:p w:rsidR="00AB2694" w:rsidRDefault="00AB2694" w:rsidP="00AB2694">
      <w:pPr>
        <w:ind w:leftChars="286" w:left="1861" w:hangingChars="600" w:hanging="126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486400" cy="22288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CA738A">
      <w:pPr>
        <w:ind w:leftChars="286" w:left="1921" w:hangingChars="600" w:hanging="1320"/>
        <w:jc w:val="center"/>
        <w:rPr>
          <w:rFonts w:ascii="微软雅黑" w:eastAsia="微软雅黑" w:hAnsi="微软雅黑"/>
          <w:b/>
          <w:sz w:val="22"/>
        </w:rPr>
      </w:pPr>
      <w:r>
        <w:rPr>
          <w:rFonts w:ascii="微软雅黑" w:eastAsia="微软雅黑" w:hAnsi="微软雅黑" w:hint="eastAsia"/>
          <w:b/>
          <w:sz w:val="22"/>
        </w:rPr>
        <w:t>备注：第一次进入该平台的请先用手机号码进行账号注册，并进行身份认证</w:t>
      </w:r>
    </w:p>
    <w:p w:rsidR="00AB2694" w:rsidRDefault="00AB2694" w:rsidP="00AB2694">
      <w:pPr>
        <w:pStyle w:val="a6"/>
        <w:numPr>
          <w:ilvl w:val="0"/>
          <w:numId w:val="2"/>
        </w:numPr>
        <w:ind w:firstLineChars="0"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身份认证</w:t>
      </w:r>
    </w:p>
    <w:p w:rsidR="00AB2694" w:rsidRDefault="00AB2694" w:rsidP="00AB2694">
      <w:pPr>
        <w:ind w:left="60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4258" cy="2655417"/>
            <wp:effectExtent l="19050" t="0" r="2592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5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ind w:left="600"/>
        <w:jc w:val="center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备注：选择的认证：厦门理工学院慕课平台，输入学号和姓名进行认证</w:t>
      </w:r>
    </w:p>
    <w:p w:rsidR="00AB2694" w:rsidRDefault="00AB2694" w:rsidP="00AB2694">
      <w:pPr>
        <w:ind w:left="600"/>
        <w:jc w:val="center"/>
        <w:rPr>
          <w:rFonts w:ascii="微软雅黑" w:eastAsia="微软雅黑" w:hAnsi="微软雅黑"/>
          <w:b/>
          <w:sz w:val="24"/>
          <w:szCs w:val="24"/>
        </w:rPr>
      </w:pPr>
    </w:p>
    <w:p w:rsidR="00AB2694" w:rsidRDefault="00AB2694" w:rsidP="00AB2694">
      <w:pPr>
        <w:pStyle w:val="a6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  <w:b/>
          <w:sz w:val="36"/>
          <w:szCs w:val="24"/>
        </w:rPr>
      </w:pPr>
      <w:r>
        <w:rPr>
          <w:rFonts w:ascii="微软雅黑" w:eastAsia="微软雅黑" w:hAnsi="微软雅黑" w:hint="eastAsia"/>
          <w:b/>
          <w:sz w:val="36"/>
          <w:szCs w:val="24"/>
        </w:rPr>
        <w:t>开始学习</w:t>
      </w:r>
    </w:p>
    <w:p w:rsidR="00AB2694" w:rsidRDefault="00AB2694" w:rsidP="00AB269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（1）开始选择课程，先进入课程广场；</w:t>
      </w:r>
    </w:p>
    <w:p w:rsidR="00AB2694" w:rsidRDefault="00AB2694" w:rsidP="00AB2694">
      <w:pPr>
        <w:jc w:val="center"/>
        <w:rPr>
          <w:rFonts w:ascii="微软雅黑" w:eastAsia="微软雅黑" w:hAnsi="微软雅黑"/>
          <w:b/>
          <w:sz w:val="28"/>
          <w:szCs w:val="24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6850" cy="2838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（2）课程学习；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在课程学习中心，选择左侧导航下的</w:t>
      </w:r>
      <w:r>
        <w:rPr>
          <w:rFonts w:ascii="微软雅黑" w:eastAsia="微软雅黑" w:hAnsi="微软雅黑" w:cs="Times New Roman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章节导航</w:t>
      </w:r>
      <w:r>
        <w:rPr>
          <w:rFonts w:ascii="微软雅黑" w:eastAsia="微软雅黑" w:hAnsi="微软雅黑" w:cs="Times New Roman" w:hint="eastAsia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，点击任一章节可以进入学习界面。</w:t>
      </w:r>
      <w:r>
        <w:rPr>
          <w:rFonts w:ascii="微软雅黑" w:eastAsia="微软雅黑" w:hAnsi="微软雅黑" w:hint="eastAsia"/>
          <w:szCs w:val="21"/>
        </w:rPr>
        <w:br/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6850" cy="27432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pStyle w:val="a6"/>
        <w:ind w:left="600" w:firstLineChars="0" w:firstLine="0"/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 w:val="20"/>
          <w:szCs w:val="20"/>
        </w:rPr>
        <w:t>图：课程学习中心</w:t>
      </w:r>
    </w:p>
    <w:p w:rsidR="00AB2694" w:rsidRDefault="00AB2694" w:rsidP="00AB2694">
      <w:pPr>
        <w:jc w:val="left"/>
        <w:rPr>
          <w:rFonts w:ascii="微软雅黑" w:eastAsia="微软雅黑" w:hAnsi="微软雅黑"/>
          <w:noProof/>
        </w:rPr>
      </w:pPr>
      <w:r>
        <w:rPr>
          <w:rFonts w:ascii="微软雅黑" w:eastAsia="微软雅黑" w:hAnsi="微软雅黑"/>
          <w:noProof/>
        </w:rPr>
        <w:lastRenderedPageBreak/>
        <w:drawing>
          <wp:inline distT="0" distB="0" distL="0" distR="0">
            <wp:extent cx="5267325" cy="2495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jc w:val="center"/>
        <w:rPr>
          <w:rFonts w:ascii="微软雅黑" w:eastAsia="微软雅黑" w:hAnsi="微软雅黑"/>
          <w:noProof/>
        </w:rPr>
      </w:pPr>
      <w:r>
        <w:rPr>
          <w:rFonts w:ascii="微软雅黑" w:eastAsia="微软雅黑" w:hAnsi="微软雅黑" w:hint="eastAsia"/>
          <w:noProof/>
        </w:rPr>
        <w:t>图：学习过程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视频底部显示该视频的观看进度，视频完整观看完才有成绩，否则不得分；首次观看视频无法向前拖动，已观看的视频部分可以自由拖动观看。</w:t>
      </w:r>
    </w:p>
    <w:p w:rsidR="00AB2694" w:rsidRDefault="00AB2694" w:rsidP="00AB269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（3）提问/讨论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针对学习内容，如果有疑问可以直接向老师提问，提问会发布在讨论区老师答疑区。</w:t>
      </w:r>
    </w:p>
    <w:p w:rsidR="00AB2694" w:rsidRDefault="00AB2694" w:rsidP="00AB2694">
      <w:pPr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 xml:space="preserve">（4）提交作业 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在章节导航界面点击章节下面的作业，也可以点击课程学习中心左侧学习导航下的</w:t>
      </w:r>
      <w:r>
        <w:rPr>
          <w:rFonts w:ascii="微软雅黑" w:eastAsia="微软雅黑" w:hAnsi="微软雅黑" w:cs="Times New Roman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作业</w:t>
      </w:r>
      <w:r>
        <w:rPr>
          <w:rFonts w:ascii="微软雅黑" w:eastAsia="微软雅黑" w:hAnsi="微软雅黑" w:cs="Times New Roman" w:hint="eastAsia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，选择对应的章节进入作业。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6850" cy="2705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图:课程中心-作业提交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lastRenderedPageBreak/>
        <w:t>点击</w:t>
      </w:r>
      <w:r>
        <w:rPr>
          <w:rFonts w:ascii="微软雅黑" w:eastAsia="微软雅黑" w:hAnsi="微软雅黑" w:cs="Times New Roman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提交作业</w:t>
      </w:r>
      <w:r>
        <w:rPr>
          <w:rFonts w:ascii="微软雅黑" w:eastAsia="微软雅黑" w:hAnsi="微软雅黑" w:cs="Times New Roman" w:hint="eastAsia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进入提交作业界面，在文本框编辑答案或上传附件后，勾选</w:t>
      </w:r>
      <w:r>
        <w:rPr>
          <w:rFonts w:ascii="微软雅黑" w:eastAsia="微软雅黑" w:hAnsi="微软雅黑" w:cs="Times New Roman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学术条款</w:t>
      </w:r>
      <w:r>
        <w:rPr>
          <w:rFonts w:ascii="微软雅黑" w:eastAsia="微软雅黑" w:hAnsi="微软雅黑" w:cs="Times New Roman" w:hint="eastAsia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并点击</w:t>
      </w:r>
      <w:r>
        <w:rPr>
          <w:rFonts w:ascii="微软雅黑" w:eastAsia="微软雅黑" w:hAnsi="微软雅黑" w:cs="Times New Roman" w:hint="eastAsia"/>
          <w:szCs w:val="21"/>
        </w:rPr>
        <w:t>“</w:t>
      </w:r>
      <w:r>
        <w:rPr>
          <w:rFonts w:ascii="微软雅黑" w:eastAsia="微软雅黑" w:hAnsi="微软雅黑" w:hint="eastAsia"/>
          <w:szCs w:val="21"/>
        </w:rPr>
        <w:t>提交</w:t>
      </w:r>
      <w:r>
        <w:rPr>
          <w:rFonts w:ascii="微软雅黑" w:eastAsia="微软雅黑" w:hAnsi="微软雅黑" w:cs="Times New Roman" w:hint="eastAsia"/>
          <w:szCs w:val="21"/>
        </w:rPr>
        <w:t>”</w:t>
      </w:r>
      <w:r>
        <w:rPr>
          <w:rFonts w:ascii="微软雅黑" w:eastAsia="微软雅黑" w:hAnsi="微软雅黑" w:hint="eastAsia"/>
          <w:szCs w:val="21"/>
        </w:rPr>
        <w:t>即可完成作业，作业提交阶段可以多次提交，系统只保存您最后一次提交的内容。</w:t>
      </w:r>
    </w:p>
    <w:p w:rsidR="00AB2694" w:rsidRDefault="00AB2694" w:rsidP="00AB2694">
      <w:pPr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6850" cy="34004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jc w:val="center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 w:val="20"/>
          <w:szCs w:val="20"/>
        </w:rPr>
        <w:t>图：做作业</w:t>
      </w:r>
    </w:p>
    <w:p w:rsidR="00AB2694" w:rsidRDefault="00AB2694" w:rsidP="00AB2694">
      <w:pPr>
        <w:jc w:val="left"/>
        <w:rPr>
          <w:rFonts w:ascii="微软雅黑" w:eastAsia="微软雅黑" w:hAnsi="微软雅黑"/>
          <w:b/>
          <w:sz w:val="24"/>
          <w:szCs w:val="24"/>
        </w:rPr>
      </w:pPr>
    </w:p>
    <w:p w:rsidR="00AB2694" w:rsidRDefault="00AB2694" w:rsidP="00AB2694">
      <w:pPr>
        <w:pStyle w:val="a6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  <w:b/>
          <w:sz w:val="40"/>
          <w:szCs w:val="24"/>
        </w:rPr>
      </w:pPr>
      <w:r>
        <w:rPr>
          <w:rFonts w:ascii="微软雅黑" w:eastAsia="微软雅黑" w:hAnsi="微软雅黑" w:hint="eastAsia"/>
          <w:b/>
          <w:sz w:val="40"/>
          <w:szCs w:val="24"/>
        </w:rPr>
        <w:t>完成考核</w:t>
      </w:r>
    </w:p>
    <w:p w:rsidR="00AB2694" w:rsidRDefault="00AB2694" w:rsidP="00AB2694">
      <w:pPr>
        <w:pStyle w:val="a6"/>
        <w:numPr>
          <w:ilvl w:val="0"/>
          <w:numId w:val="3"/>
        </w:numPr>
        <w:spacing w:line="312" w:lineRule="auto"/>
        <w:ind w:firstLineChars="0"/>
        <w:jc w:val="left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视频学习（49分）</w:t>
      </w:r>
    </w:p>
    <w:p w:rsidR="00AB2694" w:rsidRDefault="00AB2694" w:rsidP="00AB2694">
      <w:pPr>
        <w:spacing w:line="312" w:lineRule="auto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请确保每个章节视频均完成学习。完成学习系统标记为蓝色满圈状态。</w:t>
      </w:r>
    </w:p>
    <w:p w:rsidR="00AB2694" w:rsidRDefault="00AB2694" w:rsidP="00AB2694">
      <w:pPr>
        <w:pStyle w:val="a6"/>
        <w:numPr>
          <w:ilvl w:val="0"/>
          <w:numId w:val="3"/>
        </w:numPr>
        <w:spacing w:line="312" w:lineRule="auto"/>
        <w:ind w:firstLineChars="0"/>
        <w:jc w:val="left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讨论（10分）</w:t>
      </w:r>
    </w:p>
    <w:p w:rsidR="00AB2694" w:rsidRDefault="00AB2694" w:rsidP="00AB2694">
      <w:pPr>
        <w:spacing w:line="312" w:lineRule="auto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请参与讨论区中的得分讨论（即为老师提出的问题），参与即可得到相应分数。</w:t>
      </w:r>
    </w:p>
    <w:p w:rsidR="00AB2694" w:rsidRDefault="00AB2694" w:rsidP="00AB2694">
      <w:pPr>
        <w:pStyle w:val="a6"/>
        <w:numPr>
          <w:ilvl w:val="0"/>
          <w:numId w:val="3"/>
        </w:numPr>
        <w:spacing w:line="312" w:lineRule="auto"/>
        <w:ind w:firstLineChars="0"/>
        <w:jc w:val="left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作业</w:t>
      </w:r>
      <w:r>
        <w:rPr>
          <w:rFonts w:ascii="微软雅黑" w:eastAsia="微软雅黑" w:hAnsi="微软雅黑" w:hint="eastAsia"/>
          <w:b/>
          <w:bCs/>
          <w:sz w:val="24"/>
          <w:szCs w:val="24"/>
        </w:rPr>
        <w:tab/>
        <w:t>（41分）</w:t>
      </w:r>
    </w:p>
    <w:p w:rsidR="00AB2694" w:rsidRDefault="00AB2694" w:rsidP="00AB2694">
      <w:pPr>
        <w:spacing w:line="312" w:lineRule="auto"/>
        <w:jc w:val="lef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请确保作业的完成提交，格式请按照要求将答案填写至回复框中并提交WORD附件。</w:t>
      </w:r>
    </w:p>
    <w:p w:rsidR="00AB2694" w:rsidRDefault="00A63467" w:rsidP="00AB2694">
      <w:pPr>
        <w:pStyle w:val="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移动学习（作业务必</w:t>
      </w:r>
      <w:r w:rsidR="00AB2694">
        <w:rPr>
          <w:rFonts w:ascii="微软雅黑" w:eastAsia="微软雅黑" w:hAnsi="微软雅黑" w:hint="eastAsia"/>
        </w:rPr>
        <w:t>在电脑端提交）</w:t>
      </w:r>
    </w:p>
    <w:p w:rsidR="00AB2694" w:rsidRDefault="00AB2694" w:rsidP="00AB2694">
      <w:pPr>
        <w:spacing w:line="312" w:lineRule="auto"/>
        <w:ind w:firstLineChars="200" w:firstLine="420"/>
        <w:jc w:val="left"/>
        <w:rPr>
          <w:rFonts w:ascii="微软雅黑" w:eastAsia="微软雅黑" w:hAnsi="微软雅黑"/>
          <w:bCs/>
          <w:sz w:val="24"/>
          <w:szCs w:val="24"/>
        </w:rPr>
      </w:pPr>
      <w:r>
        <w:rPr>
          <w:rFonts w:ascii="微软雅黑" w:eastAsia="微软雅黑" w:hAnsi="微软雅黑"/>
          <w:noProof/>
        </w:rPr>
        <w:drawing>
          <wp:inline distT="0" distB="0" distL="0" distR="0">
            <wp:extent cx="5276850" cy="28384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694" w:rsidRDefault="00AB2694" w:rsidP="00AB2694">
      <w:pPr>
        <w:widowControl/>
        <w:jc w:val="left"/>
        <w:rPr>
          <w:rFonts w:ascii="微软雅黑" w:eastAsia="微软雅黑" w:hAnsi="微软雅黑"/>
          <w:b/>
          <w:bCs/>
          <w:kern w:val="44"/>
          <w:sz w:val="44"/>
          <w:szCs w:val="44"/>
        </w:rPr>
      </w:pPr>
      <w:r>
        <w:rPr>
          <w:rFonts w:ascii="微软雅黑" w:eastAsia="微软雅黑" w:hAnsi="微软雅黑" w:hint="eastAsia"/>
          <w:kern w:val="0"/>
        </w:rPr>
        <w:br w:type="page"/>
      </w:r>
    </w:p>
    <w:p w:rsidR="00AB2694" w:rsidRDefault="00AB2694" w:rsidP="00AB2694">
      <w:pPr>
        <w:pStyle w:val="1"/>
        <w:rPr>
          <w:rFonts w:ascii="微软雅黑" w:eastAsia="微软雅黑" w:hAnsi="微软雅黑"/>
          <w:sz w:val="32"/>
        </w:rPr>
      </w:pPr>
      <w:r>
        <w:rPr>
          <w:rFonts w:ascii="微软雅黑" w:eastAsia="微软雅黑" w:hAnsi="微软雅黑" w:hint="eastAsia"/>
        </w:rPr>
        <w:lastRenderedPageBreak/>
        <w:t>平台技术支持</w:t>
      </w:r>
    </w:p>
    <w:p w:rsidR="00AB2694" w:rsidRDefault="00DE5A46" w:rsidP="00AB2694">
      <w:pPr>
        <w:spacing w:line="312" w:lineRule="auto"/>
        <w:ind w:firstLineChars="300" w:firstLine="840"/>
        <w:jc w:val="left"/>
        <w:rPr>
          <w:rFonts w:ascii="微软雅黑" w:eastAsia="微软雅黑" w:hAnsi="微软雅黑"/>
          <w:b/>
          <w:bCs/>
          <w:sz w:val="28"/>
          <w:szCs w:val="24"/>
        </w:rPr>
      </w:pPr>
      <w:r>
        <w:rPr>
          <w:rFonts w:ascii="微软雅黑" w:eastAsia="微软雅黑" w:hAnsi="微软雅黑" w:hint="eastAsia"/>
          <w:b/>
          <w:bCs/>
          <w:sz w:val="28"/>
          <w:szCs w:val="24"/>
        </w:rPr>
        <w:t>黄</w:t>
      </w:r>
      <w:r w:rsidR="00AB2694">
        <w:rPr>
          <w:rFonts w:ascii="微软雅黑" w:eastAsia="微软雅黑" w:hAnsi="微软雅黑" w:hint="eastAsia"/>
          <w:b/>
          <w:bCs/>
          <w:sz w:val="28"/>
          <w:szCs w:val="24"/>
        </w:rPr>
        <w:t>老师</w:t>
      </w:r>
      <w:r>
        <w:rPr>
          <w:rFonts w:ascii="微软雅黑" w:eastAsia="微软雅黑" w:hAnsi="微软雅黑"/>
          <w:b/>
          <w:bCs/>
          <w:sz w:val="28"/>
          <w:szCs w:val="24"/>
        </w:rPr>
        <w:t>13705059228</w:t>
      </w:r>
      <w:r w:rsidR="00AB2694">
        <w:rPr>
          <w:rFonts w:ascii="微软雅黑" w:eastAsia="微软雅黑" w:hAnsi="微软雅黑" w:hint="eastAsia"/>
          <w:b/>
          <w:bCs/>
          <w:sz w:val="28"/>
          <w:szCs w:val="24"/>
        </w:rPr>
        <w:t xml:space="preserve">         QQ交流群                  </w:t>
      </w:r>
    </w:p>
    <w:p w:rsidR="00AB2694" w:rsidRDefault="00DE5A46" w:rsidP="00273132">
      <w:pPr>
        <w:spacing w:line="312" w:lineRule="auto"/>
        <w:ind w:firstLineChars="200" w:firstLine="480"/>
        <w:jc w:val="left"/>
        <w:rPr>
          <w:rFonts w:ascii="微软雅黑" w:eastAsia="微软雅黑" w:hAnsi="微软雅黑"/>
          <w:bCs/>
          <w:sz w:val="24"/>
          <w:szCs w:val="24"/>
        </w:rPr>
      </w:pPr>
      <w:r w:rsidRPr="00DE5A46">
        <w:rPr>
          <w:rFonts w:ascii="微软雅黑" w:eastAsia="微软雅黑" w:hAnsi="微软雅黑"/>
          <w:bCs/>
          <w:noProof/>
          <w:sz w:val="24"/>
          <w:szCs w:val="24"/>
        </w:rPr>
        <w:drawing>
          <wp:inline distT="0" distB="0" distL="0" distR="0">
            <wp:extent cx="2040603" cy="2604211"/>
            <wp:effectExtent l="0" t="0" r="0" b="0"/>
            <wp:docPr id="11" name="图片 11" descr="C:\Users\ADMINI~1\AppData\Local\Temp\WeChat Files\423565365140848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4235653651408486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40" cy="262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2923921</wp:posOffset>
            </wp:positionH>
            <wp:positionV relativeFrom="paragraph">
              <wp:posOffset>28296</wp:posOffset>
            </wp:positionV>
            <wp:extent cx="2208276" cy="2601621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276" cy="2601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694" w:rsidRDefault="00AB2694" w:rsidP="00AB2694">
      <w:pPr>
        <w:spacing w:line="312" w:lineRule="auto"/>
        <w:ind w:firstLineChars="200" w:firstLine="480"/>
        <w:jc w:val="left"/>
        <w:rPr>
          <w:rFonts w:ascii="微软雅黑" w:eastAsia="微软雅黑" w:hAnsi="微软雅黑"/>
          <w:bCs/>
          <w:sz w:val="24"/>
          <w:szCs w:val="24"/>
        </w:rPr>
      </w:pPr>
    </w:p>
    <w:p w:rsidR="00AB2694" w:rsidRPr="00DE5A46" w:rsidRDefault="00AB2694" w:rsidP="00AB2694">
      <w:pPr>
        <w:spacing w:line="312" w:lineRule="auto"/>
        <w:ind w:firstLineChars="200" w:firstLine="480"/>
        <w:jc w:val="left"/>
        <w:rPr>
          <w:rFonts w:ascii="微软雅黑" w:eastAsia="微软雅黑" w:hAnsi="微软雅黑"/>
          <w:bCs/>
          <w:sz w:val="24"/>
          <w:szCs w:val="24"/>
        </w:rPr>
      </w:pPr>
    </w:p>
    <w:p w:rsidR="004717AD" w:rsidRDefault="00DE5A46" w:rsidP="00AB2694">
      <w:r>
        <w:rPr>
          <w:rFonts w:ascii="微软雅黑" w:eastAsia="微软雅黑" w:hAnsi="微软雅黑" w:hint="eastAsia"/>
          <w:kern w:val="0"/>
          <w:sz w:val="24"/>
          <w:szCs w:val="24"/>
        </w:rPr>
        <w:t>—————————————</w:t>
      </w:r>
      <w:r w:rsidR="00AB2694">
        <w:rPr>
          <w:rFonts w:ascii="微软雅黑" w:eastAsia="微软雅黑" w:hAnsi="微软雅黑" w:hint="eastAsia"/>
          <w:kern w:val="0"/>
          <w:sz w:val="24"/>
          <w:szCs w:val="24"/>
        </w:rPr>
        <w:t>The End————</w:t>
      </w:r>
      <w:bookmarkStart w:id="0" w:name="_GoBack"/>
      <w:bookmarkEnd w:id="0"/>
      <w:r w:rsidR="00AB2694">
        <w:rPr>
          <w:rFonts w:ascii="微软雅黑" w:eastAsia="微软雅黑" w:hAnsi="微软雅黑" w:hint="eastAsia"/>
          <w:kern w:val="0"/>
          <w:sz w:val="24"/>
          <w:szCs w:val="24"/>
        </w:rPr>
        <w:t>——</w:t>
      </w:r>
      <w:r>
        <w:rPr>
          <w:rFonts w:ascii="微软雅黑" w:eastAsia="微软雅黑" w:hAnsi="微软雅黑" w:hint="eastAsia"/>
          <w:kern w:val="0"/>
          <w:sz w:val="24"/>
          <w:szCs w:val="24"/>
        </w:rPr>
        <w:t>———————</w:t>
      </w:r>
    </w:p>
    <w:sectPr w:rsidR="004717AD" w:rsidSect="00D5105F">
      <w:pgSz w:w="11906" w:h="16838"/>
      <w:pgMar w:top="1440" w:right="1800" w:bottom="1440" w:left="1800" w:header="851" w:footer="992" w:gutter="0"/>
      <w:pgNumType w:start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2A4" w:rsidRDefault="007E12A4" w:rsidP="00D5105F">
      <w:r>
        <w:separator/>
      </w:r>
    </w:p>
  </w:endnote>
  <w:endnote w:type="continuationSeparator" w:id="0">
    <w:p w:rsidR="007E12A4" w:rsidRDefault="007E12A4" w:rsidP="00D510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2A4" w:rsidRDefault="007E12A4" w:rsidP="00D5105F">
      <w:r>
        <w:separator/>
      </w:r>
    </w:p>
  </w:footnote>
  <w:footnote w:type="continuationSeparator" w:id="0">
    <w:p w:rsidR="007E12A4" w:rsidRDefault="007E12A4" w:rsidP="00D510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84BFC"/>
    <w:multiLevelType w:val="hybridMultilevel"/>
    <w:tmpl w:val="921E13B0"/>
    <w:lvl w:ilvl="0" w:tplc="C200F340">
      <w:start w:val="1"/>
      <w:numFmt w:val="japaneseCounting"/>
      <w:lvlText w:val="%1、"/>
      <w:lvlJc w:val="left"/>
      <w:pPr>
        <w:ind w:left="600" w:hanging="60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6763B5"/>
    <w:multiLevelType w:val="hybridMultilevel"/>
    <w:tmpl w:val="8DC65FBC"/>
    <w:lvl w:ilvl="0" w:tplc="C3702054">
      <w:start w:val="1"/>
      <w:numFmt w:val="decimal"/>
      <w:lvlText w:val="（%1）"/>
      <w:lvlJc w:val="left"/>
      <w:pPr>
        <w:ind w:left="1320" w:hanging="720"/>
      </w:p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0409001B">
      <w:start w:val="1"/>
      <w:numFmt w:val="lowerRoman"/>
      <w:lvlText w:val="%3."/>
      <w:lvlJc w:val="right"/>
      <w:pPr>
        <w:ind w:left="1860" w:hanging="420"/>
      </w:pPr>
    </w:lvl>
    <w:lvl w:ilvl="3" w:tplc="0409000F">
      <w:start w:val="1"/>
      <w:numFmt w:val="decimal"/>
      <w:lvlText w:val="%4."/>
      <w:lvlJc w:val="left"/>
      <w:pPr>
        <w:ind w:left="2280" w:hanging="420"/>
      </w:pPr>
    </w:lvl>
    <w:lvl w:ilvl="4" w:tplc="04090019">
      <w:start w:val="1"/>
      <w:numFmt w:val="lowerLetter"/>
      <w:lvlText w:val="%5)"/>
      <w:lvlJc w:val="left"/>
      <w:pPr>
        <w:ind w:left="2700" w:hanging="420"/>
      </w:pPr>
    </w:lvl>
    <w:lvl w:ilvl="5" w:tplc="0409001B">
      <w:start w:val="1"/>
      <w:numFmt w:val="lowerRoman"/>
      <w:lvlText w:val="%6."/>
      <w:lvlJc w:val="right"/>
      <w:pPr>
        <w:ind w:left="3120" w:hanging="420"/>
      </w:pPr>
    </w:lvl>
    <w:lvl w:ilvl="6" w:tplc="0409000F">
      <w:start w:val="1"/>
      <w:numFmt w:val="decimal"/>
      <w:lvlText w:val="%7."/>
      <w:lvlJc w:val="left"/>
      <w:pPr>
        <w:ind w:left="3540" w:hanging="420"/>
      </w:pPr>
    </w:lvl>
    <w:lvl w:ilvl="7" w:tplc="04090019">
      <w:start w:val="1"/>
      <w:numFmt w:val="lowerLetter"/>
      <w:lvlText w:val="%8)"/>
      <w:lvlJc w:val="left"/>
      <w:pPr>
        <w:ind w:left="3960" w:hanging="420"/>
      </w:pPr>
    </w:lvl>
    <w:lvl w:ilvl="8" w:tplc="0409001B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5C1D0096"/>
    <w:multiLevelType w:val="hybridMultilevel"/>
    <w:tmpl w:val="1076D1FC"/>
    <w:lvl w:ilvl="0" w:tplc="ECE82386">
      <w:start w:val="1"/>
      <w:numFmt w:val="decimal"/>
      <w:lvlText w:val="%1）"/>
      <w:lvlJc w:val="left"/>
      <w:pPr>
        <w:ind w:left="720" w:hanging="7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7ED"/>
    <w:rsid w:val="00017A34"/>
    <w:rsid w:val="0003701F"/>
    <w:rsid w:val="0012673A"/>
    <w:rsid w:val="00136B35"/>
    <w:rsid w:val="00273132"/>
    <w:rsid w:val="00273DB8"/>
    <w:rsid w:val="002B6686"/>
    <w:rsid w:val="002C664C"/>
    <w:rsid w:val="003141BD"/>
    <w:rsid w:val="00326FE9"/>
    <w:rsid w:val="00345740"/>
    <w:rsid w:val="00366767"/>
    <w:rsid w:val="003C6F35"/>
    <w:rsid w:val="003D2CC9"/>
    <w:rsid w:val="004717AD"/>
    <w:rsid w:val="00473F56"/>
    <w:rsid w:val="004D0D7C"/>
    <w:rsid w:val="004F5EA6"/>
    <w:rsid w:val="00586B6D"/>
    <w:rsid w:val="00595935"/>
    <w:rsid w:val="005B55C2"/>
    <w:rsid w:val="005F7056"/>
    <w:rsid w:val="006949D7"/>
    <w:rsid w:val="006C6C20"/>
    <w:rsid w:val="0076396D"/>
    <w:rsid w:val="007D09FF"/>
    <w:rsid w:val="007E12A4"/>
    <w:rsid w:val="008F2BCF"/>
    <w:rsid w:val="00976734"/>
    <w:rsid w:val="00991F44"/>
    <w:rsid w:val="009D1BB1"/>
    <w:rsid w:val="009F4210"/>
    <w:rsid w:val="00A63467"/>
    <w:rsid w:val="00A72498"/>
    <w:rsid w:val="00AB2694"/>
    <w:rsid w:val="00AC54DD"/>
    <w:rsid w:val="00B45FA6"/>
    <w:rsid w:val="00B90D41"/>
    <w:rsid w:val="00BD28CC"/>
    <w:rsid w:val="00BF0849"/>
    <w:rsid w:val="00C24EA2"/>
    <w:rsid w:val="00CA738A"/>
    <w:rsid w:val="00CC7996"/>
    <w:rsid w:val="00CF1B18"/>
    <w:rsid w:val="00D037ED"/>
    <w:rsid w:val="00D5105F"/>
    <w:rsid w:val="00D76FA2"/>
    <w:rsid w:val="00D81E84"/>
    <w:rsid w:val="00DE5A46"/>
    <w:rsid w:val="00E14585"/>
    <w:rsid w:val="00F47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32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B2694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B2694"/>
    <w:rPr>
      <w:b/>
      <w:bCs/>
      <w:kern w:val="44"/>
      <w:sz w:val="44"/>
      <w:szCs w:val="44"/>
    </w:rPr>
  </w:style>
  <w:style w:type="character" w:styleId="a3">
    <w:name w:val="Hyperlink"/>
    <w:basedOn w:val="a0"/>
    <w:uiPriority w:val="99"/>
    <w:unhideWhenUsed/>
    <w:rsid w:val="00AB269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AB26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无间隔 Char"/>
    <w:basedOn w:val="a0"/>
    <w:link w:val="a5"/>
    <w:uiPriority w:val="1"/>
    <w:locked/>
    <w:rsid w:val="00AB2694"/>
    <w:rPr>
      <w:kern w:val="0"/>
      <w:sz w:val="22"/>
    </w:rPr>
  </w:style>
  <w:style w:type="paragraph" w:styleId="a5">
    <w:name w:val="No Spacing"/>
    <w:link w:val="Char"/>
    <w:uiPriority w:val="1"/>
    <w:qFormat/>
    <w:rsid w:val="00AB2694"/>
    <w:rPr>
      <w:kern w:val="0"/>
      <w:sz w:val="22"/>
    </w:rPr>
  </w:style>
  <w:style w:type="paragraph" w:styleId="a6">
    <w:name w:val="List Paragraph"/>
    <w:basedOn w:val="a"/>
    <w:uiPriority w:val="34"/>
    <w:qFormat/>
    <w:rsid w:val="00AB2694"/>
    <w:pPr>
      <w:ind w:firstLineChars="200" w:firstLine="420"/>
    </w:pPr>
  </w:style>
  <w:style w:type="character" w:customStyle="1" w:styleId="apple-converted-space">
    <w:name w:val="apple-converted-space"/>
    <w:basedOn w:val="a0"/>
    <w:rsid w:val="00AB2694"/>
  </w:style>
  <w:style w:type="paragraph" w:styleId="a7">
    <w:name w:val="header"/>
    <w:basedOn w:val="a"/>
    <w:link w:val="Char0"/>
    <w:uiPriority w:val="99"/>
    <w:unhideWhenUsed/>
    <w:rsid w:val="00D51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D5105F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D51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D5105F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AC54DD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C54DD"/>
    <w:rPr>
      <w:sz w:val="18"/>
      <w:szCs w:val="18"/>
    </w:rPr>
  </w:style>
  <w:style w:type="paragraph" w:styleId="aa">
    <w:name w:val="Title"/>
    <w:basedOn w:val="a"/>
    <w:next w:val="a"/>
    <w:link w:val="Char10"/>
    <w:qFormat/>
    <w:rsid w:val="0012673A"/>
    <w:pPr>
      <w:widowControl/>
      <w:spacing w:before="240" w:after="60" w:line="360" w:lineRule="auto"/>
      <w:ind w:firstLineChars="200" w:firstLine="200"/>
      <w:jc w:val="center"/>
      <w:outlineLvl w:val="0"/>
    </w:pPr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Char3">
    <w:name w:val="标题 Char"/>
    <w:basedOn w:val="a0"/>
    <w:link w:val="aa"/>
    <w:uiPriority w:val="10"/>
    <w:rsid w:val="0012673A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0">
    <w:name w:val="标题 Char1"/>
    <w:link w:val="aa"/>
    <w:rsid w:val="0012673A"/>
    <w:rPr>
      <w:rFonts w:ascii="等线 Light" w:eastAsia="等线 Light" w:hAnsi="等线 Light" w:cs="Times New Roman"/>
      <w:b/>
      <w:bCs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mut.gaoxiaobang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xmut.gaoxiaobang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D7DDD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2018-03-30T00:00:00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9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 Zhihan [Student]</dc:creator>
  <cp:keywords/>
  <dc:description/>
  <cp:lastModifiedBy>黄启东</cp:lastModifiedBy>
  <cp:revision>24</cp:revision>
  <cp:lastPrinted>2016-10-11T04:12:00Z</cp:lastPrinted>
  <dcterms:created xsi:type="dcterms:W3CDTF">2016-10-11T03:21:00Z</dcterms:created>
  <dcterms:modified xsi:type="dcterms:W3CDTF">2018-03-29T06:36:00Z</dcterms:modified>
</cp:coreProperties>
</file>